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6126D" w14:textId="77777777" w:rsidR="00984BC6" w:rsidRDefault="00F15E6E">
      <w:pPr>
        <w:pStyle w:val="Title"/>
        <w:spacing w:after="80"/>
      </w:pPr>
      <w:r>
        <w:rPr>
          <w:b/>
          <w:bCs/>
          <w:color w:val="111111"/>
          <w:sz w:val="36"/>
          <w:szCs w:val="36"/>
        </w:rPr>
        <w:t>Register an Azure App &amp; Restrict Its Mailbox Access</w:t>
      </w:r>
    </w:p>
    <w:p w14:paraId="66DDB87C" w14:textId="77777777" w:rsidR="00984BC6" w:rsidRDefault="00F15E6E">
      <w:pPr>
        <w:pStyle w:val="Heading1"/>
        <w:spacing w:before="320" w:after="160"/>
      </w:pPr>
      <w:r>
        <w:rPr>
          <w:b/>
          <w:bCs/>
          <w:color w:val="2E5395"/>
          <w:sz w:val="30"/>
          <w:szCs w:val="30"/>
        </w:rPr>
        <w:t>Overview</w:t>
      </w:r>
    </w:p>
    <w:p w14:paraId="160E40C5" w14:textId="77777777" w:rsidR="00332024" w:rsidRDefault="00F15E6E" w:rsidP="00332024">
      <w:pPr>
        <w:spacing w:after="140"/>
        <w:rPr>
          <w:sz w:val="22"/>
          <w:szCs w:val="22"/>
        </w:rPr>
      </w:pPr>
      <w:r>
        <w:rPr>
          <w:sz w:val="22"/>
          <w:szCs w:val="22"/>
        </w:rPr>
        <w:t>This walkthrough covers two parts. First, you'll follow a link to register (consent to) an application in Azure Active Directory (Entra ID). Second, you'll use Exchange Online PowerShell to run an Application Access Policy, which restricts that application so it can only access one specific mailbox instead of every mailbox in the tenant.</w:t>
      </w:r>
    </w:p>
    <w:p w14:paraId="5DB5BA4E" w14:textId="07104406" w:rsidR="00984BC6" w:rsidRDefault="00F15E6E" w:rsidP="00332024">
      <w:pPr>
        <w:spacing w:after="140"/>
      </w:pPr>
      <w:r>
        <w:rPr>
          <w:b/>
          <w:bCs/>
          <w:color w:val="2E5395"/>
          <w:sz w:val="30"/>
          <w:szCs w:val="30"/>
        </w:rPr>
        <w:t>Prerequisites</w:t>
      </w:r>
    </w:p>
    <w:p w14:paraId="1FB93BCC" w14:textId="77777777" w:rsidR="00984BC6" w:rsidRDefault="00F15E6E">
      <w:pPr>
        <w:pStyle w:val="ListParagraph"/>
        <w:numPr>
          <w:ilvl w:val="0"/>
          <w:numId w:val="2"/>
        </w:numPr>
        <w:spacing w:after="80"/>
      </w:pPr>
      <w:r>
        <w:rPr>
          <w:sz w:val="22"/>
          <w:szCs w:val="22"/>
        </w:rPr>
        <w:t>A Microsoft 365 Global Administrator or Exchange Administrator account for your tenant.</w:t>
      </w:r>
    </w:p>
    <w:p w14:paraId="2037C572" w14:textId="77777777" w:rsidR="00984BC6" w:rsidRDefault="00F15E6E">
      <w:pPr>
        <w:pStyle w:val="ListParagraph"/>
        <w:numPr>
          <w:ilvl w:val="0"/>
          <w:numId w:val="2"/>
        </w:numPr>
        <w:spacing w:after="80"/>
      </w:pPr>
      <w:r>
        <w:rPr>
          <w:sz w:val="22"/>
          <w:szCs w:val="22"/>
        </w:rPr>
        <w:t>A Windows, macOS, or Linux machine with PowerShell 7+ (recommended) or Windows PowerShell 5.1.</w:t>
      </w:r>
    </w:p>
    <w:p w14:paraId="169E7312" w14:textId="77777777" w:rsidR="00984BC6" w:rsidRDefault="00F15E6E">
      <w:pPr>
        <w:pStyle w:val="ListParagraph"/>
        <w:numPr>
          <w:ilvl w:val="0"/>
          <w:numId w:val="2"/>
        </w:numPr>
        <w:spacing w:after="80"/>
      </w:pPr>
      <w:r>
        <w:rPr>
          <w:sz w:val="22"/>
          <w:szCs w:val="22"/>
        </w:rPr>
        <w:t>The mailbox (email address) you want to grant the app access to, on hand.</w:t>
      </w:r>
    </w:p>
    <w:p w14:paraId="57B1260C" w14:textId="0F767E04" w:rsidR="00984BC6" w:rsidRDefault="00F15E6E">
      <w:pPr>
        <w:pStyle w:val="ListParagraph"/>
        <w:numPr>
          <w:ilvl w:val="0"/>
          <w:numId w:val="2"/>
        </w:numPr>
        <w:spacing w:after="80"/>
      </w:pPr>
      <w:r>
        <w:rPr>
          <w:sz w:val="22"/>
          <w:szCs w:val="22"/>
        </w:rPr>
        <w:t>The app registration link</w:t>
      </w:r>
    </w:p>
    <w:p w14:paraId="420D7027" w14:textId="77777777" w:rsidR="00984BC6" w:rsidRDefault="00F15E6E">
      <w:pPr>
        <w:pStyle w:val="Heading1"/>
        <w:spacing w:before="320" w:after="160"/>
      </w:pPr>
      <w:r>
        <w:rPr>
          <w:b/>
          <w:bCs/>
          <w:color w:val="2E5395"/>
          <w:sz w:val="30"/>
          <w:szCs w:val="30"/>
        </w:rPr>
        <w:t>Part 1: Register the App in Azure</w:t>
      </w:r>
    </w:p>
    <w:p w14:paraId="1894612F" w14:textId="77777777" w:rsidR="00984BC6" w:rsidRDefault="00F15E6E">
      <w:pPr>
        <w:shd w:val="clear" w:color="auto" w:fill="EAF0FA"/>
        <w:spacing w:before="300" w:after="100"/>
      </w:pPr>
      <w:r>
        <w:rPr>
          <w:b/>
          <w:bCs/>
          <w:color w:val="2E5395"/>
          <w:sz w:val="22"/>
          <w:szCs w:val="22"/>
        </w:rPr>
        <w:t xml:space="preserve">STEP 1  </w:t>
      </w:r>
      <w:r>
        <w:rPr>
          <w:b/>
          <w:bCs/>
          <w:sz w:val="24"/>
          <w:szCs w:val="24"/>
        </w:rPr>
        <w:t>Open the registration link</w:t>
      </w:r>
    </w:p>
    <w:p w14:paraId="0F6119D3" w14:textId="77777777" w:rsidR="00984BC6" w:rsidRDefault="00F15E6E">
      <w:pPr>
        <w:spacing w:after="140"/>
      </w:pPr>
      <w:r>
        <w:rPr>
          <w:sz w:val="22"/>
          <w:szCs w:val="22"/>
        </w:rPr>
        <w:t>Click the link below (to be provided) and sign in with your Microsoft 365 admin account when prompted.</w:t>
      </w:r>
    </w:p>
    <w:p w14:paraId="1B286DA6" w14:textId="691EAD14" w:rsidR="00984BC6" w:rsidRDefault="00F15E6E">
      <w:pPr>
        <w:pBdr>
          <w:left w:val="single" w:sz="18" w:space="8" w:color="2E5395"/>
        </w:pBdr>
        <w:spacing w:before="60" w:after="160"/>
        <w:ind w:left="260"/>
        <w:rPr>
          <w:i/>
          <w:iCs/>
          <w:color w:val="595959"/>
        </w:rPr>
      </w:pPr>
      <w:r>
        <w:rPr>
          <w:i/>
          <w:iCs/>
          <w:color w:val="595959"/>
        </w:rPr>
        <w:t xml:space="preserve">Link: </w:t>
      </w:r>
      <w:hyperlink r:id="rId8" w:history="1">
        <w:r w:rsidR="00332024">
          <w:rPr>
            <w:rStyle w:val="Hyperlink"/>
            <w:i/>
            <w:iCs/>
          </w:rPr>
          <w:t xml:space="preserve">AZURE APP REGISTRATION </w:t>
        </w:r>
      </w:hyperlink>
    </w:p>
    <w:p w14:paraId="10D98DCE" w14:textId="473931D2" w:rsidR="00332024" w:rsidRDefault="00332024">
      <w:pPr>
        <w:pBdr>
          <w:left w:val="single" w:sz="18" w:space="8" w:color="2E5395"/>
        </w:pBdr>
        <w:spacing w:before="60" w:after="160"/>
        <w:ind w:left="260"/>
        <w:rPr>
          <w:i/>
          <w:iCs/>
          <w:color w:val="595959"/>
        </w:rPr>
      </w:pPr>
      <w:r>
        <w:rPr>
          <w:i/>
          <w:iCs/>
          <w:color w:val="595959"/>
        </w:rPr>
        <w:t xml:space="preserve">Full url: </w:t>
      </w:r>
      <w:hyperlink r:id="rId9" w:history="1">
        <w:r w:rsidRPr="009A1968">
          <w:rPr>
            <w:rStyle w:val="Hyperlink"/>
            <w:i/>
            <w:iCs/>
          </w:rPr>
          <w:t>https://login.microsoftonline.com/783dfb14-ea4b-4aef-8e5a-a9767765fce4/adminconsent?client_id=63674a04-3189-4572-b735-75f467d863ee&amp;redirect_uri=https://www.ceojuice.com</w:t>
        </w:r>
      </w:hyperlink>
    </w:p>
    <w:p w14:paraId="79034368" w14:textId="77777777" w:rsidR="00984BC6" w:rsidRDefault="00F15E6E">
      <w:pPr>
        <w:shd w:val="clear" w:color="auto" w:fill="EAF0FA"/>
        <w:spacing w:before="300" w:after="100"/>
      </w:pPr>
      <w:r>
        <w:rPr>
          <w:b/>
          <w:bCs/>
          <w:color w:val="2E5395"/>
          <w:sz w:val="22"/>
          <w:szCs w:val="22"/>
        </w:rPr>
        <w:t xml:space="preserve">STEP 2  </w:t>
      </w:r>
      <w:r>
        <w:rPr>
          <w:b/>
          <w:bCs/>
          <w:sz w:val="24"/>
          <w:szCs w:val="24"/>
        </w:rPr>
        <w:t>Review and accept the permissions</w:t>
      </w:r>
    </w:p>
    <w:p w14:paraId="0D3DDF46" w14:textId="77777777" w:rsidR="00984BC6" w:rsidRDefault="00F15E6E">
      <w:pPr>
        <w:spacing w:after="140"/>
      </w:pPr>
      <w:r>
        <w:rPr>
          <w:sz w:val="22"/>
          <w:szCs w:val="22"/>
        </w:rPr>
        <w:t>The page will show the permissions the application is requesting (for example, access to mailbox data via Microsoft Graph or Exchange Web Services). Review the requested permissions, then approve/consent as the admin.</w:t>
      </w:r>
    </w:p>
    <w:p w14:paraId="19AB48E3" w14:textId="77777777" w:rsidR="00984BC6" w:rsidRDefault="00F15E6E">
      <w:pPr>
        <w:shd w:val="clear" w:color="auto" w:fill="EAF0FA"/>
        <w:spacing w:before="300" w:after="100"/>
      </w:pPr>
      <w:r>
        <w:rPr>
          <w:b/>
          <w:bCs/>
          <w:color w:val="2E5395"/>
          <w:sz w:val="22"/>
          <w:szCs w:val="22"/>
        </w:rPr>
        <w:t xml:space="preserve">STEP 3  </w:t>
      </w:r>
      <w:r>
        <w:rPr>
          <w:b/>
          <w:bCs/>
          <w:sz w:val="24"/>
          <w:szCs w:val="24"/>
        </w:rPr>
        <w:t>Confirm the registration completed</w:t>
      </w:r>
    </w:p>
    <w:p w14:paraId="5B17F8BE" w14:textId="77777777" w:rsidR="00984BC6" w:rsidRDefault="00F15E6E">
      <w:pPr>
        <w:spacing w:after="140"/>
      </w:pPr>
      <w:r>
        <w:rPr>
          <w:sz w:val="22"/>
          <w:szCs w:val="22"/>
        </w:rPr>
        <w:t xml:space="preserve">Once consent succeeds, you should see a confirmation screen. You can verify the app was registered by going to the Azure Portal → Microsoft Entra ID → Enterprise </w:t>
      </w:r>
      <w:proofErr w:type="gramStart"/>
      <w:r>
        <w:rPr>
          <w:sz w:val="22"/>
          <w:szCs w:val="22"/>
        </w:rPr>
        <w:t>applications, and</w:t>
      </w:r>
      <w:proofErr w:type="gramEnd"/>
      <w:r>
        <w:rPr>
          <w:sz w:val="22"/>
          <w:szCs w:val="22"/>
        </w:rPr>
        <w:t xml:space="preserve"> confirming it appears in the list.</w:t>
      </w:r>
    </w:p>
    <w:p w14:paraId="41AE676A" w14:textId="77777777" w:rsidR="00984BC6" w:rsidRDefault="00F15E6E">
      <w:pPr>
        <w:pBdr>
          <w:left w:val="single" w:sz="18" w:space="8" w:color="2E5395"/>
        </w:pBdr>
        <w:spacing w:before="60" w:after="160"/>
        <w:ind w:left="260"/>
      </w:pPr>
      <w:r>
        <w:rPr>
          <w:i/>
          <w:iCs/>
          <w:color w:val="595959"/>
        </w:rPr>
        <w:t>You do not need to record a new Application (client) ID from this step — the PowerShell command in Part 2 already references the correct App ID (63674a04-3189-4572-b735-75f467d863ee).</w:t>
      </w:r>
    </w:p>
    <w:p w14:paraId="5AC237E8" w14:textId="77777777" w:rsidR="00984BC6" w:rsidRDefault="00F15E6E">
      <w:pPr>
        <w:pStyle w:val="Heading1"/>
        <w:spacing w:before="320" w:after="160"/>
      </w:pPr>
      <w:r>
        <w:rPr>
          <w:b/>
          <w:bCs/>
          <w:color w:val="2E5395"/>
          <w:sz w:val="30"/>
          <w:szCs w:val="30"/>
        </w:rPr>
        <w:t>Part 2: Restrict the App to One Mailbox</w:t>
      </w:r>
    </w:p>
    <w:p w14:paraId="67E7966C" w14:textId="77777777" w:rsidR="00984BC6" w:rsidRDefault="00F15E6E">
      <w:pPr>
        <w:shd w:val="clear" w:color="auto" w:fill="EAF0FA"/>
        <w:spacing w:before="300" w:after="100"/>
      </w:pPr>
      <w:r>
        <w:rPr>
          <w:b/>
          <w:bCs/>
          <w:color w:val="2E5395"/>
          <w:sz w:val="22"/>
          <w:szCs w:val="22"/>
        </w:rPr>
        <w:t xml:space="preserve">STEP 4  </w:t>
      </w:r>
      <w:r>
        <w:rPr>
          <w:b/>
          <w:bCs/>
          <w:sz w:val="24"/>
          <w:szCs w:val="24"/>
        </w:rPr>
        <w:t>Install the Exchange Online PowerShell module</w:t>
      </w:r>
    </w:p>
    <w:p w14:paraId="3A829097" w14:textId="77777777" w:rsidR="00984BC6" w:rsidRDefault="00F15E6E">
      <w:pPr>
        <w:spacing w:after="140"/>
      </w:pPr>
      <w:r>
        <w:rPr>
          <w:sz w:val="22"/>
          <w:szCs w:val="22"/>
        </w:rPr>
        <w:t>Open PowerShell as Administrator and run: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84BC6" w14:paraId="7F2529E7" w14:textId="77777777">
        <w:tc>
          <w:tcPr>
            <w:tcW w:w="9360" w:type="dxa"/>
            <w:shd w:val="clear" w:color="auto" w:fill="1E1E1E"/>
            <w:tcMar>
              <w:top w:w="160" w:type="dxa"/>
              <w:left w:w="200" w:type="dxa"/>
              <w:bottom w:w="160" w:type="dxa"/>
              <w:right w:w="200" w:type="dxa"/>
            </w:tcMar>
          </w:tcPr>
          <w:p w14:paraId="3DF1C526" w14:textId="77777777" w:rsidR="00984BC6" w:rsidRDefault="00F15E6E">
            <w:pPr>
              <w:spacing w:after="20"/>
            </w:pPr>
            <w:r>
              <w:rPr>
                <w:rFonts w:ascii="Consolas" w:eastAsia="Consolas" w:hAnsi="Consolas" w:cs="Consolas"/>
                <w:color w:val="D4D4D4"/>
              </w:rPr>
              <w:t xml:space="preserve">Install-Module -Name </w:t>
            </w:r>
            <w:proofErr w:type="spellStart"/>
            <w:r>
              <w:rPr>
                <w:rFonts w:ascii="Consolas" w:eastAsia="Consolas" w:hAnsi="Consolas" w:cs="Consolas"/>
                <w:color w:val="D4D4D4"/>
              </w:rPr>
              <w:t>ExchangeOnlineManagement</w:t>
            </w:r>
            <w:proofErr w:type="spellEnd"/>
            <w:r>
              <w:rPr>
                <w:rFonts w:ascii="Consolas" w:eastAsia="Consolas" w:hAnsi="Consolas" w:cs="Consolas"/>
                <w:color w:val="D4D4D4"/>
              </w:rPr>
              <w:t xml:space="preserve"> -Scope </w:t>
            </w:r>
            <w:proofErr w:type="spellStart"/>
            <w:r>
              <w:rPr>
                <w:rFonts w:ascii="Consolas" w:eastAsia="Consolas" w:hAnsi="Consolas" w:cs="Consolas"/>
                <w:color w:val="D4D4D4"/>
              </w:rPr>
              <w:t>CurrentUser</w:t>
            </w:r>
            <w:proofErr w:type="spellEnd"/>
            <w:r>
              <w:rPr>
                <w:rFonts w:ascii="Consolas" w:eastAsia="Consolas" w:hAnsi="Consolas" w:cs="Consolas"/>
                <w:color w:val="D4D4D4"/>
              </w:rPr>
              <w:t xml:space="preserve"> -Force</w:t>
            </w:r>
          </w:p>
        </w:tc>
      </w:tr>
    </w:tbl>
    <w:p w14:paraId="4FC580B9" w14:textId="77777777" w:rsidR="00984BC6" w:rsidRDefault="00F15E6E">
      <w:pPr>
        <w:pBdr>
          <w:left w:val="single" w:sz="18" w:space="8" w:color="2E5395"/>
        </w:pBdr>
        <w:spacing w:before="60" w:after="160"/>
        <w:ind w:left="260"/>
      </w:pPr>
      <w:r>
        <w:rPr>
          <w:i/>
          <w:iCs/>
          <w:color w:val="595959"/>
        </w:rPr>
        <w:t>If this is the first module you've installed on this machine, PowerShell may prompt to install the NuGet provider or confirm an untrusted repository — type Y and press Enter to continue. If you get an execution-policy error, run: Set-</w:t>
      </w:r>
      <w:proofErr w:type="spellStart"/>
      <w:r>
        <w:rPr>
          <w:i/>
          <w:iCs/>
          <w:color w:val="595959"/>
        </w:rPr>
        <w:t>ExecutionPolicy</w:t>
      </w:r>
      <w:proofErr w:type="spellEnd"/>
      <w:r>
        <w:rPr>
          <w:i/>
          <w:iCs/>
          <w:color w:val="595959"/>
        </w:rPr>
        <w:t xml:space="preserve"> </w:t>
      </w:r>
      <w:proofErr w:type="spellStart"/>
      <w:r>
        <w:rPr>
          <w:i/>
          <w:iCs/>
          <w:color w:val="595959"/>
        </w:rPr>
        <w:t>RemoteSigned</w:t>
      </w:r>
      <w:proofErr w:type="spellEnd"/>
      <w:r>
        <w:rPr>
          <w:i/>
          <w:iCs/>
          <w:color w:val="595959"/>
        </w:rPr>
        <w:t xml:space="preserve"> -Scope </w:t>
      </w:r>
      <w:proofErr w:type="spellStart"/>
      <w:r>
        <w:rPr>
          <w:i/>
          <w:iCs/>
          <w:color w:val="595959"/>
        </w:rPr>
        <w:t>CurrentUser</w:t>
      </w:r>
      <w:proofErr w:type="spellEnd"/>
      <w:r>
        <w:rPr>
          <w:i/>
          <w:iCs/>
          <w:color w:val="595959"/>
        </w:rPr>
        <w:t>, then retry.</w:t>
      </w:r>
    </w:p>
    <w:p w14:paraId="66E81225" w14:textId="77777777" w:rsidR="00984BC6" w:rsidRDefault="00F15E6E">
      <w:pPr>
        <w:shd w:val="clear" w:color="auto" w:fill="EAF0FA"/>
        <w:spacing w:before="300" w:after="100"/>
      </w:pPr>
      <w:r>
        <w:rPr>
          <w:b/>
          <w:bCs/>
          <w:color w:val="2E5395"/>
          <w:sz w:val="22"/>
          <w:szCs w:val="22"/>
        </w:rPr>
        <w:t xml:space="preserve">STEP 5  </w:t>
      </w:r>
      <w:r>
        <w:rPr>
          <w:b/>
          <w:bCs/>
          <w:sz w:val="24"/>
          <w:szCs w:val="24"/>
        </w:rPr>
        <w:t>Connect to your Microsoft 365 tenant</w:t>
      </w:r>
    </w:p>
    <w:p w14:paraId="700D0695" w14:textId="77777777" w:rsidR="00984BC6" w:rsidRDefault="00F15E6E">
      <w:pPr>
        <w:spacing w:after="140"/>
      </w:pPr>
      <w:r>
        <w:rPr>
          <w:sz w:val="22"/>
          <w:szCs w:val="22"/>
        </w:rPr>
        <w:lastRenderedPageBreak/>
        <w:t>In the same PowerShell window, run: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84BC6" w14:paraId="42E7387A" w14:textId="77777777">
        <w:tc>
          <w:tcPr>
            <w:tcW w:w="9360" w:type="dxa"/>
            <w:shd w:val="clear" w:color="auto" w:fill="1E1E1E"/>
            <w:tcMar>
              <w:top w:w="160" w:type="dxa"/>
              <w:left w:w="200" w:type="dxa"/>
              <w:bottom w:w="160" w:type="dxa"/>
              <w:right w:w="200" w:type="dxa"/>
            </w:tcMar>
          </w:tcPr>
          <w:p w14:paraId="3EC2669C" w14:textId="77777777" w:rsidR="00984BC6" w:rsidRDefault="00F15E6E">
            <w:pPr>
              <w:spacing w:after="20"/>
            </w:pPr>
            <w:r>
              <w:rPr>
                <w:rFonts w:ascii="Consolas" w:eastAsia="Consolas" w:hAnsi="Consolas" w:cs="Consolas"/>
                <w:color w:val="D4D4D4"/>
              </w:rPr>
              <w:t>Connect-</w:t>
            </w:r>
            <w:proofErr w:type="spellStart"/>
            <w:r>
              <w:rPr>
                <w:rFonts w:ascii="Consolas" w:eastAsia="Consolas" w:hAnsi="Consolas" w:cs="Consolas"/>
                <w:color w:val="D4D4D4"/>
              </w:rPr>
              <w:t>ExchangeOnline</w:t>
            </w:r>
            <w:proofErr w:type="spellEnd"/>
            <w:r>
              <w:rPr>
                <w:rFonts w:ascii="Consolas" w:eastAsia="Consolas" w:hAnsi="Consolas" w:cs="Consolas"/>
                <w:color w:val="D4D4D4"/>
              </w:rPr>
              <w:t xml:space="preserve"> -</w:t>
            </w:r>
            <w:proofErr w:type="spellStart"/>
            <w:r>
              <w:rPr>
                <w:rFonts w:ascii="Consolas" w:eastAsia="Consolas" w:hAnsi="Consolas" w:cs="Consolas"/>
                <w:color w:val="D4D4D4"/>
              </w:rPr>
              <w:t>UserPrincipalName</w:t>
            </w:r>
            <w:proofErr w:type="spellEnd"/>
            <w:r>
              <w:rPr>
                <w:rFonts w:ascii="Consolas" w:eastAsia="Consolas" w:hAnsi="Consolas" w:cs="Consolas"/>
                <w:color w:val="D4D4D4"/>
              </w:rPr>
              <w:t xml:space="preserve"> admin@yourdomain.com</w:t>
            </w:r>
          </w:p>
        </w:tc>
      </w:tr>
    </w:tbl>
    <w:p w14:paraId="3B6E76F0" w14:textId="77777777" w:rsidR="00984BC6" w:rsidRDefault="00F15E6E">
      <w:pPr>
        <w:spacing w:after="140"/>
      </w:pPr>
      <w:r>
        <w:rPr>
          <w:sz w:val="22"/>
          <w:szCs w:val="22"/>
        </w:rPr>
        <w:t>Replace admin@yourdomain.com with your own admin account. A Microsoft sign-in window will open — sign in and complete MFA if prompted.</w:t>
      </w:r>
    </w:p>
    <w:p w14:paraId="17D5AE21" w14:textId="77777777" w:rsidR="00984BC6" w:rsidRDefault="00F15E6E">
      <w:pPr>
        <w:pBdr>
          <w:left w:val="single" w:sz="18" w:space="8" w:color="2E5395"/>
        </w:pBdr>
        <w:spacing w:before="60" w:after="160"/>
        <w:ind w:left="260"/>
      </w:pPr>
      <w:r>
        <w:rPr>
          <w:i/>
          <w:iCs/>
          <w:color w:val="595959"/>
        </w:rPr>
        <w:t>Leave out -</w:t>
      </w:r>
      <w:proofErr w:type="spellStart"/>
      <w:r>
        <w:rPr>
          <w:i/>
          <w:iCs/>
          <w:color w:val="595959"/>
        </w:rPr>
        <w:t>UserPrincipalName</w:t>
      </w:r>
      <w:proofErr w:type="spellEnd"/>
      <w:r>
        <w:rPr>
          <w:i/>
          <w:iCs/>
          <w:color w:val="595959"/>
        </w:rPr>
        <w:t xml:space="preserve"> and just run Connect-</w:t>
      </w:r>
      <w:proofErr w:type="spellStart"/>
      <w:r>
        <w:rPr>
          <w:i/>
          <w:iCs/>
          <w:color w:val="595959"/>
        </w:rPr>
        <w:t>ExchangeOnline</w:t>
      </w:r>
      <w:proofErr w:type="spellEnd"/>
      <w:r>
        <w:rPr>
          <w:i/>
          <w:iCs/>
          <w:color w:val="595959"/>
        </w:rPr>
        <w:t xml:space="preserve"> if you'd rather pick the account from the sign-in prompt.</w:t>
      </w:r>
    </w:p>
    <w:p w14:paraId="7B85F2C3" w14:textId="77777777" w:rsidR="00984BC6" w:rsidRDefault="00F15E6E">
      <w:pPr>
        <w:shd w:val="clear" w:color="auto" w:fill="EAF0FA"/>
        <w:spacing w:before="300" w:after="100"/>
      </w:pPr>
      <w:r>
        <w:rPr>
          <w:b/>
          <w:bCs/>
          <w:color w:val="2E5395"/>
          <w:sz w:val="22"/>
          <w:szCs w:val="22"/>
        </w:rPr>
        <w:t xml:space="preserve">STEP 6  </w:t>
      </w:r>
      <w:r>
        <w:rPr>
          <w:b/>
          <w:bCs/>
          <w:sz w:val="24"/>
          <w:szCs w:val="24"/>
        </w:rPr>
        <w:t>Run the Application Access Policy command</w:t>
      </w:r>
    </w:p>
    <w:p w14:paraId="5CBF2DAE" w14:textId="77777777" w:rsidR="00984BC6" w:rsidRDefault="00F15E6E">
      <w:pPr>
        <w:spacing w:after="140"/>
      </w:pPr>
      <w:r>
        <w:rPr>
          <w:sz w:val="22"/>
          <w:szCs w:val="22"/>
        </w:rPr>
        <w:t>Once connected, run the following command, replacing &lt;example@email.com&gt; with the actual mailbox you want the app restricted to: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84BC6" w14:paraId="0D963D2A" w14:textId="77777777">
        <w:tc>
          <w:tcPr>
            <w:tcW w:w="9360" w:type="dxa"/>
            <w:shd w:val="clear" w:color="auto" w:fill="1E1E1E"/>
            <w:tcMar>
              <w:top w:w="160" w:type="dxa"/>
              <w:left w:w="200" w:type="dxa"/>
              <w:bottom w:w="160" w:type="dxa"/>
              <w:right w:w="200" w:type="dxa"/>
            </w:tcMar>
          </w:tcPr>
          <w:p w14:paraId="2D485C61" w14:textId="77777777" w:rsidR="00984BC6" w:rsidRDefault="00F15E6E">
            <w:pPr>
              <w:spacing w:after="20"/>
            </w:pPr>
            <w:r>
              <w:rPr>
                <w:rFonts w:ascii="Consolas" w:eastAsia="Consolas" w:hAnsi="Consolas" w:cs="Consolas"/>
                <w:color w:val="D4D4D4"/>
              </w:rPr>
              <w:t>New-</w:t>
            </w:r>
            <w:proofErr w:type="spellStart"/>
            <w:r>
              <w:rPr>
                <w:rFonts w:ascii="Consolas" w:eastAsia="Consolas" w:hAnsi="Consolas" w:cs="Consolas"/>
                <w:color w:val="D4D4D4"/>
              </w:rPr>
              <w:t>ApplicationAccessPolicy</w:t>
            </w:r>
            <w:proofErr w:type="spellEnd"/>
            <w:r>
              <w:rPr>
                <w:rFonts w:ascii="Consolas" w:eastAsia="Consolas" w:hAnsi="Consolas" w:cs="Consolas"/>
                <w:color w:val="D4D4D4"/>
              </w:rPr>
              <w:t xml:space="preserve"> `</w:t>
            </w:r>
          </w:p>
          <w:p w14:paraId="4C0CCBDB" w14:textId="77777777" w:rsidR="00984BC6" w:rsidRDefault="00F15E6E">
            <w:pPr>
              <w:spacing w:after="20"/>
            </w:pPr>
            <w:r>
              <w:rPr>
                <w:rFonts w:ascii="Consolas" w:eastAsia="Consolas" w:hAnsi="Consolas" w:cs="Consolas"/>
                <w:color w:val="D4D4D4"/>
              </w:rPr>
              <w:t xml:space="preserve">  -</w:t>
            </w:r>
            <w:proofErr w:type="spellStart"/>
            <w:r>
              <w:rPr>
                <w:rFonts w:ascii="Consolas" w:eastAsia="Consolas" w:hAnsi="Consolas" w:cs="Consolas"/>
                <w:color w:val="D4D4D4"/>
              </w:rPr>
              <w:t>AppId</w:t>
            </w:r>
            <w:proofErr w:type="spellEnd"/>
            <w:r>
              <w:rPr>
                <w:rFonts w:ascii="Consolas" w:eastAsia="Consolas" w:hAnsi="Consolas" w:cs="Consolas"/>
                <w:color w:val="D4D4D4"/>
              </w:rPr>
              <w:t xml:space="preserve"> 63674a04-3189-4572-b735-75f467d863ee `</w:t>
            </w:r>
          </w:p>
          <w:p w14:paraId="21F56980" w14:textId="77777777" w:rsidR="00984BC6" w:rsidRDefault="00F15E6E">
            <w:pPr>
              <w:spacing w:after="20"/>
            </w:pPr>
            <w:r>
              <w:rPr>
                <w:rFonts w:ascii="Consolas" w:eastAsia="Consolas" w:hAnsi="Consolas" w:cs="Consolas"/>
                <w:color w:val="D4D4D4"/>
              </w:rPr>
              <w:t xml:space="preserve">  -</w:t>
            </w:r>
            <w:proofErr w:type="spellStart"/>
            <w:r>
              <w:rPr>
                <w:rFonts w:ascii="Consolas" w:eastAsia="Consolas" w:hAnsi="Consolas" w:cs="Consolas"/>
                <w:color w:val="D4D4D4"/>
              </w:rPr>
              <w:t>PolicyScopeGroupId</w:t>
            </w:r>
            <w:proofErr w:type="spellEnd"/>
            <w:r>
              <w:rPr>
                <w:rFonts w:ascii="Consolas" w:eastAsia="Consolas" w:hAnsi="Consolas" w:cs="Consolas"/>
                <w:color w:val="D4D4D4"/>
              </w:rPr>
              <w:t xml:space="preserve"> &lt;example@email.com&gt; `</w:t>
            </w:r>
          </w:p>
          <w:p w14:paraId="5EDD1E47" w14:textId="77777777" w:rsidR="00984BC6" w:rsidRDefault="00F15E6E">
            <w:pPr>
              <w:spacing w:after="20"/>
            </w:pPr>
            <w:r>
              <w:rPr>
                <w:rFonts w:ascii="Consolas" w:eastAsia="Consolas" w:hAnsi="Consolas" w:cs="Consolas"/>
                <w:color w:val="D4D4D4"/>
              </w:rPr>
              <w:t xml:space="preserve">  -</w:t>
            </w:r>
            <w:proofErr w:type="spellStart"/>
            <w:r>
              <w:rPr>
                <w:rFonts w:ascii="Consolas" w:eastAsia="Consolas" w:hAnsi="Consolas" w:cs="Consolas"/>
                <w:color w:val="D4D4D4"/>
              </w:rPr>
              <w:t>AccessRight</w:t>
            </w:r>
            <w:proofErr w:type="spellEnd"/>
            <w:r>
              <w:rPr>
                <w:rFonts w:ascii="Consolas" w:eastAsia="Consolas" w:hAnsi="Consolas" w:cs="Consolas"/>
                <w:color w:val="D4D4D4"/>
              </w:rPr>
              <w:t xml:space="preserve"> </w:t>
            </w:r>
            <w:proofErr w:type="spellStart"/>
            <w:r>
              <w:rPr>
                <w:rFonts w:ascii="Consolas" w:eastAsia="Consolas" w:hAnsi="Consolas" w:cs="Consolas"/>
                <w:color w:val="D4D4D4"/>
              </w:rPr>
              <w:t>RestrictAccess</w:t>
            </w:r>
            <w:proofErr w:type="spellEnd"/>
            <w:r>
              <w:rPr>
                <w:rFonts w:ascii="Consolas" w:eastAsia="Consolas" w:hAnsi="Consolas" w:cs="Consolas"/>
                <w:color w:val="D4D4D4"/>
              </w:rPr>
              <w:t xml:space="preserve"> `</w:t>
            </w:r>
          </w:p>
          <w:p w14:paraId="63DF6E45" w14:textId="77777777" w:rsidR="00984BC6" w:rsidRDefault="00F15E6E">
            <w:pPr>
              <w:spacing w:after="20"/>
            </w:pPr>
            <w:r>
              <w:rPr>
                <w:rFonts w:ascii="Consolas" w:eastAsia="Consolas" w:hAnsi="Consolas" w:cs="Consolas"/>
                <w:color w:val="D4D4D4"/>
              </w:rPr>
              <w:t xml:space="preserve">  -Description "Restrict to one mailbox"</w:t>
            </w:r>
          </w:p>
        </w:tc>
      </w:tr>
    </w:tbl>
    <w:p w14:paraId="57B51D8B" w14:textId="77777777" w:rsidR="00984BC6" w:rsidRDefault="00F15E6E">
      <w:pPr>
        <w:pBdr>
          <w:left w:val="single" w:sz="18" w:space="8" w:color="2E5395"/>
        </w:pBdr>
        <w:spacing w:before="60" w:after="160"/>
        <w:ind w:left="260"/>
      </w:pPr>
      <w:proofErr w:type="spellStart"/>
      <w:r>
        <w:rPr>
          <w:i/>
          <w:iCs/>
          <w:color w:val="595959"/>
        </w:rPr>
        <w:t>PolicyScopeGroupId</w:t>
      </w:r>
      <w:proofErr w:type="spellEnd"/>
      <w:r>
        <w:rPr>
          <w:i/>
          <w:iCs/>
          <w:color w:val="595959"/>
        </w:rPr>
        <w:t xml:space="preserve"> can be a single mailbox address, or a mail-enabled security group/distribution list if you want to scope access to multiple mailboxes at once.</w:t>
      </w:r>
    </w:p>
    <w:p w14:paraId="5A3B3A8E" w14:textId="77777777" w:rsidR="00984BC6" w:rsidRDefault="00F15E6E">
      <w:pPr>
        <w:shd w:val="clear" w:color="auto" w:fill="EAF0FA"/>
        <w:spacing w:before="300" w:after="100"/>
      </w:pPr>
      <w:r>
        <w:rPr>
          <w:b/>
          <w:bCs/>
          <w:color w:val="2E5395"/>
          <w:sz w:val="22"/>
          <w:szCs w:val="22"/>
        </w:rPr>
        <w:t xml:space="preserve">STEP 7  </w:t>
      </w:r>
      <w:r>
        <w:rPr>
          <w:b/>
          <w:bCs/>
          <w:sz w:val="24"/>
          <w:szCs w:val="24"/>
        </w:rPr>
        <w:t>Verify the policy (optional but recommended)</w:t>
      </w:r>
    </w:p>
    <w:p w14:paraId="2D424A5B" w14:textId="77777777" w:rsidR="00984BC6" w:rsidRDefault="00F15E6E">
      <w:pPr>
        <w:spacing w:after="140"/>
      </w:pPr>
      <w:r>
        <w:rPr>
          <w:sz w:val="22"/>
          <w:szCs w:val="22"/>
        </w:rPr>
        <w:t>Confirm the policy was created and test that it applies to the intended mailbox:</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84BC6" w14:paraId="7E729498" w14:textId="77777777">
        <w:tc>
          <w:tcPr>
            <w:tcW w:w="9360" w:type="dxa"/>
            <w:shd w:val="clear" w:color="auto" w:fill="1E1E1E"/>
            <w:tcMar>
              <w:top w:w="160" w:type="dxa"/>
              <w:left w:w="200" w:type="dxa"/>
              <w:bottom w:w="160" w:type="dxa"/>
              <w:right w:w="200" w:type="dxa"/>
            </w:tcMar>
          </w:tcPr>
          <w:p w14:paraId="632B46B2" w14:textId="77777777" w:rsidR="00984BC6" w:rsidRDefault="00F15E6E">
            <w:pPr>
              <w:spacing w:after="20"/>
            </w:pPr>
            <w:r>
              <w:rPr>
                <w:rFonts w:ascii="Consolas" w:eastAsia="Consolas" w:hAnsi="Consolas" w:cs="Consolas"/>
                <w:color w:val="D4D4D4"/>
              </w:rPr>
              <w:t>Get-</w:t>
            </w:r>
            <w:proofErr w:type="spellStart"/>
            <w:r>
              <w:rPr>
                <w:rFonts w:ascii="Consolas" w:eastAsia="Consolas" w:hAnsi="Consolas" w:cs="Consolas"/>
                <w:color w:val="D4D4D4"/>
              </w:rPr>
              <w:t>ApplicationAccessPolicy</w:t>
            </w:r>
            <w:proofErr w:type="spellEnd"/>
          </w:p>
          <w:p w14:paraId="0E43F901" w14:textId="77777777" w:rsidR="00984BC6" w:rsidRDefault="00F15E6E">
            <w:pPr>
              <w:spacing w:after="20"/>
            </w:pPr>
            <w:r>
              <w:rPr>
                <w:rFonts w:ascii="Consolas" w:eastAsia="Consolas" w:hAnsi="Consolas" w:cs="Consolas"/>
                <w:color w:val="D4D4D4"/>
              </w:rPr>
              <w:t xml:space="preserve"> </w:t>
            </w:r>
          </w:p>
          <w:p w14:paraId="60B442C6" w14:textId="77777777" w:rsidR="00984BC6" w:rsidRDefault="00F15E6E">
            <w:pPr>
              <w:spacing w:after="20"/>
            </w:pPr>
            <w:r>
              <w:rPr>
                <w:rFonts w:ascii="Consolas" w:eastAsia="Consolas" w:hAnsi="Consolas" w:cs="Consolas"/>
                <w:color w:val="D4D4D4"/>
              </w:rPr>
              <w:t>Test-</w:t>
            </w:r>
            <w:proofErr w:type="spellStart"/>
            <w:r>
              <w:rPr>
                <w:rFonts w:ascii="Consolas" w:eastAsia="Consolas" w:hAnsi="Consolas" w:cs="Consolas"/>
                <w:color w:val="D4D4D4"/>
              </w:rPr>
              <w:t>ApplicationAccessPolicy</w:t>
            </w:r>
            <w:proofErr w:type="spellEnd"/>
            <w:r>
              <w:rPr>
                <w:rFonts w:ascii="Consolas" w:eastAsia="Consolas" w:hAnsi="Consolas" w:cs="Consolas"/>
                <w:color w:val="D4D4D4"/>
              </w:rPr>
              <w:t xml:space="preserve"> -</w:t>
            </w:r>
            <w:proofErr w:type="spellStart"/>
            <w:r>
              <w:rPr>
                <w:rFonts w:ascii="Consolas" w:eastAsia="Consolas" w:hAnsi="Consolas" w:cs="Consolas"/>
                <w:color w:val="D4D4D4"/>
              </w:rPr>
              <w:t>AppId</w:t>
            </w:r>
            <w:proofErr w:type="spellEnd"/>
            <w:r>
              <w:rPr>
                <w:rFonts w:ascii="Consolas" w:eastAsia="Consolas" w:hAnsi="Consolas" w:cs="Consolas"/>
                <w:color w:val="D4D4D4"/>
              </w:rPr>
              <w:t xml:space="preserve"> 63674a04-3189-4572-b735-75f467d863ee -Identity &lt;example@email.com&gt;</w:t>
            </w:r>
          </w:p>
        </w:tc>
      </w:tr>
    </w:tbl>
    <w:p w14:paraId="0CBB964A" w14:textId="77777777" w:rsidR="00984BC6" w:rsidRDefault="00F15E6E">
      <w:pPr>
        <w:spacing w:after="140"/>
      </w:pPr>
      <w:r>
        <w:rPr>
          <w:sz w:val="22"/>
          <w:szCs w:val="22"/>
        </w:rPr>
        <w:t>Test-</w:t>
      </w:r>
      <w:proofErr w:type="spellStart"/>
      <w:r>
        <w:rPr>
          <w:sz w:val="22"/>
          <w:szCs w:val="22"/>
        </w:rPr>
        <w:t>ApplicationAccessPolicy</w:t>
      </w:r>
      <w:proofErr w:type="spellEnd"/>
      <w:r>
        <w:rPr>
          <w:sz w:val="22"/>
          <w:szCs w:val="22"/>
        </w:rPr>
        <w:t xml:space="preserve"> should return </w:t>
      </w:r>
      <w:proofErr w:type="spellStart"/>
      <w:r>
        <w:rPr>
          <w:sz w:val="22"/>
          <w:szCs w:val="22"/>
        </w:rPr>
        <w:t>AccessCheckResult</w:t>
      </w:r>
      <w:proofErr w:type="spellEnd"/>
      <w:r>
        <w:rPr>
          <w:sz w:val="22"/>
          <w:szCs w:val="22"/>
        </w:rPr>
        <w:t xml:space="preserve">: Granted for the target </w:t>
      </w:r>
      <w:proofErr w:type="gramStart"/>
      <w:r>
        <w:rPr>
          <w:sz w:val="22"/>
          <w:szCs w:val="22"/>
        </w:rPr>
        <w:t>mailbox, and</w:t>
      </w:r>
      <w:proofErr w:type="gramEnd"/>
      <w:r>
        <w:rPr>
          <w:sz w:val="22"/>
          <w:szCs w:val="22"/>
        </w:rPr>
        <w:t xml:space="preserve"> Denied for any other mailbox you test against.</w:t>
      </w:r>
    </w:p>
    <w:p w14:paraId="13814D28" w14:textId="77777777" w:rsidR="00984BC6" w:rsidRDefault="00F15E6E">
      <w:pPr>
        <w:shd w:val="clear" w:color="auto" w:fill="EAF0FA"/>
        <w:spacing w:before="300" w:after="100"/>
      </w:pPr>
      <w:r>
        <w:rPr>
          <w:b/>
          <w:bCs/>
          <w:color w:val="2E5395"/>
          <w:sz w:val="22"/>
          <w:szCs w:val="22"/>
        </w:rPr>
        <w:t xml:space="preserve">STEP 8  </w:t>
      </w:r>
      <w:r>
        <w:rPr>
          <w:b/>
          <w:bCs/>
          <w:sz w:val="24"/>
          <w:szCs w:val="24"/>
        </w:rPr>
        <w:t>Disconnect when finished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84BC6" w14:paraId="7300C21C" w14:textId="77777777">
        <w:tc>
          <w:tcPr>
            <w:tcW w:w="9360" w:type="dxa"/>
            <w:shd w:val="clear" w:color="auto" w:fill="1E1E1E"/>
            <w:tcMar>
              <w:top w:w="160" w:type="dxa"/>
              <w:left w:w="200" w:type="dxa"/>
              <w:bottom w:w="160" w:type="dxa"/>
              <w:right w:w="200" w:type="dxa"/>
            </w:tcMar>
          </w:tcPr>
          <w:p w14:paraId="6279BAD1" w14:textId="77777777" w:rsidR="00984BC6" w:rsidRDefault="00F15E6E">
            <w:pPr>
              <w:spacing w:after="20"/>
            </w:pPr>
            <w:r>
              <w:rPr>
                <w:rFonts w:ascii="Consolas" w:eastAsia="Consolas" w:hAnsi="Consolas" w:cs="Consolas"/>
                <w:color w:val="D4D4D4"/>
              </w:rPr>
              <w:t>Disconnect-</w:t>
            </w:r>
            <w:proofErr w:type="spellStart"/>
            <w:r>
              <w:rPr>
                <w:rFonts w:ascii="Consolas" w:eastAsia="Consolas" w:hAnsi="Consolas" w:cs="Consolas"/>
                <w:color w:val="D4D4D4"/>
              </w:rPr>
              <w:t>ExchangeOnline</w:t>
            </w:r>
            <w:proofErr w:type="spellEnd"/>
            <w:r>
              <w:rPr>
                <w:rFonts w:ascii="Consolas" w:eastAsia="Consolas" w:hAnsi="Consolas" w:cs="Consolas"/>
                <w:color w:val="D4D4D4"/>
              </w:rPr>
              <w:t xml:space="preserve"> -Confirm:$false</w:t>
            </w:r>
          </w:p>
        </w:tc>
      </w:tr>
    </w:tbl>
    <w:p w14:paraId="7F23925F" w14:textId="77777777" w:rsidR="00984BC6" w:rsidRDefault="00F15E6E">
      <w:pPr>
        <w:pStyle w:val="Heading1"/>
        <w:spacing w:before="320" w:after="160"/>
      </w:pPr>
      <w:r>
        <w:rPr>
          <w:b/>
          <w:bCs/>
          <w:color w:val="2E5395"/>
          <w:sz w:val="30"/>
          <w:szCs w:val="30"/>
        </w:rPr>
        <w:t>Quick Reference: Full Command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84BC6" w14:paraId="53750BAE" w14:textId="77777777">
        <w:tc>
          <w:tcPr>
            <w:tcW w:w="9360" w:type="dxa"/>
            <w:shd w:val="clear" w:color="auto" w:fill="1E1E1E"/>
            <w:tcMar>
              <w:top w:w="160" w:type="dxa"/>
              <w:left w:w="200" w:type="dxa"/>
              <w:bottom w:w="160" w:type="dxa"/>
              <w:right w:w="200" w:type="dxa"/>
            </w:tcMar>
          </w:tcPr>
          <w:p w14:paraId="12B33D6D" w14:textId="77777777" w:rsidR="00984BC6" w:rsidRDefault="00F15E6E">
            <w:pPr>
              <w:spacing w:after="20"/>
            </w:pPr>
            <w:r>
              <w:rPr>
                <w:rFonts w:ascii="Consolas" w:eastAsia="Consolas" w:hAnsi="Consolas" w:cs="Consolas"/>
                <w:color w:val="D4D4D4"/>
              </w:rPr>
              <w:t>New-</w:t>
            </w:r>
            <w:proofErr w:type="spellStart"/>
            <w:r>
              <w:rPr>
                <w:rFonts w:ascii="Consolas" w:eastAsia="Consolas" w:hAnsi="Consolas" w:cs="Consolas"/>
                <w:color w:val="D4D4D4"/>
              </w:rPr>
              <w:t>ApplicationAccessPolicy</w:t>
            </w:r>
            <w:proofErr w:type="spellEnd"/>
            <w:r>
              <w:rPr>
                <w:rFonts w:ascii="Consolas" w:eastAsia="Consolas" w:hAnsi="Consolas" w:cs="Consolas"/>
                <w:color w:val="D4D4D4"/>
              </w:rPr>
              <w:t xml:space="preserve"> `</w:t>
            </w:r>
          </w:p>
          <w:p w14:paraId="01483C45" w14:textId="77777777" w:rsidR="00984BC6" w:rsidRDefault="00F15E6E">
            <w:pPr>
              <w:spacing w:after="20"/>
            </w:pPr>
            <w:r>
              <w:rPr>
                <w:rFonts w:ascii="Consolas" w:eastAsia="Consolas" w:hAnsi="Consolas" w:cs="Consolas"/>
                <w:color w:val="D4D4D4"/>
              </w:rPr>
              <w:t xml:space="preserve">  -</w:t>
            </w:r>
            <w:proofErr w:type="spellStart"/>
            <w:r>
              <w:rPr>
                <w:rFonts w:ascii="Consolas" w:eastAsia="Consolas" w:hAnsi="Consolas" w:cs="Consolas"/>
                <w:color w:val="D4D4D4"/>
              </w:rPr>
              <w:t>AppId</w:t>
            </w:r>
            <w:proofErr w:type="spellEnd"/>
            <w:r>
              <w:rPr>
                <w:rFonts w:ascii="Consolas" w:eastAsia="Consolas" w:hAnsi="Consolas" w:cs="Consolas"/>
                <w:color w:val="D4D4D4"/>
              </w:rPr>
              <w:t xml:space="preserve"> 63674a04-3189-4572-b735-75f467d863ee `</w:t>
            </w:r>
          </w:p>
          <w:p w14:paraId="4B3CC2FC" w14:textId="77777777" w:rsidR="00984BC6" w:rsidRDefault="00F15E6E">
            <w:pPr>
              <w:spacing w:after="20"/>
            </w:pPr>
            <w:r>
              <w:rPr>
                <w:rFonts w:ascii="Consolas" w:eastAsia="Consolas" w:hAnsi="Consolas" w:cs="Consolas"/>
                <w:color w:val="D4D4D4"/>
              </w:rPr>
              <w:t xml:space="preserve">  -</w:t>
            </w:r>
            <w:proofErr w:type="spellStart"/>
            <w:r>
              <w:rPr>
                <w:rFonts w:ascii="Consolas" w:eastAsia="Consolas" w:hAnsi="Consolas" w:cs="Consolas"/>
                <w:color w:val="D4D4D4"/>
              </w:rPr>
              <w:t>PolicyScopeGroupId</w:t>
            </w:r>
            <w:proofErr w:type="spellEnd"/>
            <w:r>
              <w:rPr>
                <w:rFonts w:ascii="Consolas" w:eastAsia="Consolas" w:hAnsi="Consolas" w:cs="Consolas"/>
                <w:color w:val="D4D4D4"/>
              </w:rPr>
              <w:t xml:space="preserve"> &lt;example@email.com&gt; `</w:t>
            </w:r>
          </w:p>
          <w:p w14:paraId="751125EC" w14:textId="77777777" w:rsidR="00984BC6" w:rsidRDefault="00F15E6E">
            <w:pPr>
              <w:spacing w:after="20"/>
            </w:pPr>
            <w:r>
              <w:rPr>
                <w:rFonts w:ascii="Consolas" w:eastAsia="Consolas" w:hAnsi="Consolas" w:cs="Consolas"/>
                <w:color w:val="D4D4D4"/>
              </w:rPr>
              <w:t xml:space="preserve">  -</w:t>
            </w:r>
            <w:proofErr w:type="spellStart"/>
            <w:r>
              <w:rPr>
                <w:rFonts w:ascii="Consolas" w:eastAsia="Consolas" w:hAnsi="Consolas" w:cs="Consolas"/>
                <w:color w:val="D4D4D4"/>
              </w:rPr>
              <w:t>AccessRight</w:t>
            </w:r>
            <w:proofErr w:type="spellEnd"/>
            <w:r>
              <w:rPr>
                <w:rFonts w:ascii="Consolas" w:eastAsia="Consolas" w:hAnsi="Consolas" w:cs="Consolas"/>
                <w:color w:val="D4D4D4"/>
              </w:rPr>
              <w:t xml:space="preserve"> </w:t>
            </w:r>
            <w:proofErr w:type="spellStart"/>
            <w:r>
              <w:rPr>
                <w:rFonts w:ascii="Consolas" w:eastAsia="Consolas" w:hAnsi="Consolas" w:cs="Consolas"/>
                <w:color w:val="D4D4D4"/>
              </w:rPr>
              <w:t>RestrictAccess</w:t>
            </w:r>
            <w:proofErr w:type="spellEnd"/>
            <w:r>
              <w:rPr>
                <w:rFonts w:ascii="Consolas" w:eastAsia="Consolas" w:hAnsi="Consolas" w:cs="Consolas"/>
                <w:color w:val="D4D4D4"/>
              </w:rPr>
              <w:t xml:space="preserve"> `</w:t>
            </w:r>
          </w:p>
          <w:p w14:paraId="2DE8B503" w14:textId="77777777" w:rsidR="00984BC6" w:rsidRDefault="00F15E6E">
            <w:pPr>
              <w:spacing w:after="20"/>
            </w:pPr>
            <w:r>
              <w:rPr>
                <w:rFonts w:ascii="Consolas" w:eastAsia="Consolas" w:hAnsi="Consolas" w:cs="Consolas"/>
                <w:color w:val="D4D4D4"/>
              </w:rPr>
              <w:t xml:space="preserve">  -Description "Restrict to one mailbox"</w:t>
            </w:r>
          </w:p>
        </w:tc>
      </w:tr>
    </w:tbl>
    <w:p w14:paraId="4C4DF903" w14:textId="77777777" w:rsidR="00984BC6" w:rsidRDefault="00984BC6">
      <w:pPr>
        <w:spacing w:after="200"/>
      </w:pPr>
    </w:p>
    <w:p w14:paraId="6656CA05" w14:textId="77777777" w:rsidR="00984BC6" w:rsidRDefault="00F15E6E">
      <w:pPr>
        <w:pBdr>
          <w:top w:val="single" w:sz="6" w:space="4" w:color="CCCCCC"/>
        </w:pBdr>
        <w:spacing w:before="100"/>
      </w:pPr>
      <w:r>
        <w:rPr>
          <w:i/>
          <w:iCs/>
          <w:color w:val="595959"/>
          <w:sz w:val="18"/>
          <w:szCs w:val="18"/>
        </w:rPr>
        <w:t>If a step doesn't match what you see on screen, stop and confirm with your Microsoft 365 admin before proceeding — application access policies affect real mailbox permissions.</w:t>
      </w:r>
    </w:p>
    <w:sectPr w:rsidR="00984BC6">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C6FB9"/>
    <w:multiLevelType w:val="hybridMultilevel"/>
    <w:tmpl w:val="9650EDE4"/>
    <w:lvl w:ilvl="0" w:tplc="C4B4D808">
      <w:start w:val="1"/>
      <w:numFmt w:val="bullet"/>
      <w:lvlText w:val="•"/>
      <w:lvlJc w:val="left"/>
      <w:pPr>
        <w:ind w:left="504" w:hanging="288"/>
      </w:pPr>
    </w:lvl>
    <w:lvl w:ilvl="1" w:tplc="235E4BF8">
      <w:numFmt w:val="decimal"/>
      <w:lvlText w:val=""/>
      <w:lvlJc w:val="left"/>
    </w:lvl>
    <w:lvl w:ilvl="2" w:tplc="C5609868">
      <w:numFmt w:val="decimal"/>
      <w:lvlText w:val=""/>
      <w:lvlJc w:val="left"/>
    </w:lvl>
    <w:lvl w:ilvl="3" w:tplc="558C51C8">
      <w:numFmt w:val="decimal"/>
      <w:lvlText w:val=""/>
      <w:lvlJc w:val="left"/>
    </w:lvl>
    <w:lvl w:ilvl="4" w:tplc="E668A8BA">
      <w:numFmt w:val="decimal"/>
      <w:lvlText w:val=""/>
      <w:lvlJc w:val="left"/>
    </w:lvl>
    <w:lvl w:ilvl="5" w:tplc="839ECCF8">
      <w:numFmt w:val="decimal"/>
      <w:lvlText w:val=""/>
      <w:lvlJc w:val="left"/>
    </w:lvl>
    <w:lvl w:ilvl="6" w:tplc="DBAE4A1A">
      <w:numFmt w:val="decimal"/>
      <w:lvlText w:val=""/>
      <w:lvlJc w:val="left"/>
    </w:lvl>
    <w:lvl w:ilvl="7" w:tplc="325A10D2">
      <w:numFmt w:val="decimal"/>
      <w:lvlText w:val=""/>
      <w:lvlJc w:val="left"/>
    </w:lvl>
    <w:lvl w:ilvl="8" w:tplc="C68222B8">
      <w:numFmt w:val="decimal"/>
      <w:lvlText w:val=""/>
      <w:lvlJc w:val="left"/>
    </w:lvl>
  </w:abstractNum>
  <w:abstractNum w:abstractNumId="1" w15:restartNumberingAfterBreak="0">
    <w:nsid w:val="63E45EBA"/>
    <w:multiLevelType w:val="hybridMultilevel"/>
    <w:tmpl w:val="C2AAA2D6"/>
    <w:lvl w:ilvl="0" w:tplc="5F72F9D2">
      <w:start w:val="1"/>
      <w:numFmt w:val="bullet"/>
      <w:lvlText w:val="●"/>
      <w:lvlJc w:val="left"/>
      <w:pPr>
        <w:ind w:left="720" w:hanging="360"/>
      </w:pPr>
    </w:lvl>
    <w:lvl w:ilvl="1" w:tplc="A32AEBDE">
      <w:start w:val="1"/>
      <w:numFmt w:val="bullet"/>
      <w:lvlText w:val="○"/>
      <w:lvlJc w:val="left"/>
      <w:pPr>
        <w:ind w:left="1440" w:hanging="360"/>
      </w:pPr>
    </w:lvl>
    <w:lvl w:ilvl="2" w:tplc="2A602C72">
      <w:start w:val="1"/>
      <w:numFmt w:val="bullet"/>
      <w:lvlText w:val="■"/>
      <w:lvlJc w:val="left"/>
      <w:pPr>
        <w:ind w:left="2160" w:hanging="360"/>
      </w:pPr>
    </w:lvl>
    <w:lvl w:ilvl="3" w:tplc="8B4A11BA">
      <w:start w:val="1"/>
      <w:numFmt w:val="bullet"/>
      <w:lvlText w:val="●"/>
      <w:lvlJc w:val="left"/>
      <w:pPr>
        <w:ind w:left="2880" w:hanging="360"/>
      </w:pPr>
    </w:lvl>
    <w:lvl w:ilvl="4" w:tplc="4EEACD38">
      <w:start w:val="1"/>
      <w:numFmt w:val="bullet"/>
      <w:lvlText w:val="○"/>
      <w:lvlJc w:val="left"/>
      <w:pPr>
        <w:ind w:left="3600" w:hanging="360"/>
      </w:pPr>
    </w:lvl>
    <w:lvl w:ilvl="5" w:tplc="9B4C2C0A">
      <w:start w:val="1"/>
      <w:numFmt w:val="bullet"/>
      <w:lvlText w:val="■"/>
      <w:lvlJc w:val="left"/>
      <w:pPr>
        <w:ind w:left="4320" w:hanging="360"/>
      </w:pPr>
    </w:lvl>
    <w:lvl w:ilvl="6" w:tplc="CFB4B3E2">
      <w:start w:val="1"/>
      <w:numFmt w:val="bullet"/>
      <w:lvlText w:val="●"/>
      <w:lvlJc w:val="left"/>
      <w:pPr>
        <w:ind w:left="5040" w:hanging="360"/>
      </w:pPr>
    </w:lvl>
    <w:lvl w:ilvl="7" w:tplc="7A3EFD40">
      <w:start w:val="1"/>
      <w:numFmt w:val="bullet"/>
      <w:lvlText w:val="●"/>
      <w:lvlJc w:val="left"/>
      <w:pPr>
        <w:ind w:left="5760" w:hanging="360"/>
      </w:pPr>
    </w:lvl>
    <w:lvl w:ilvl="8" w:tplc="06982D6A">
      <w:start w:val="1"/>
      <w:numFmt w:val="bullet"/>
      <w:lvlText w:val="●"/>
      <w:lvlJc w:val="left"/>
      <w:pPr>
        <w:ind w:left="6480" w:hanging="360"/>
      </w:pPr>
    </w:lvl>
  </w:abstractNum>
  <w:num w:numId="1" w16cid:durableId="305013863">
    <w:abstractNumId w:val="1"/>
    <w:lvlOverride w:ilvl="0">
      <w:startOverride w:val="1"/>
    </w:lvlOverride>
  </w:num>
  <w:num w:numId="2" w16cid:durableId="11933468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BC6"/>
    <w:rsid w:val="00332024"/>
    <w:rsid w:val="0067199E"/>
    <w:rsid w:val="00984BC6"/>
    <w:rsid w:val="00C437AD"/>
    <w:rsid w:val="00F15E6E"/>
    <w:rsid w:val="00FF0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A3FDA"/>
  <w15:docId w15:val="{10F1706E-D70E-E240-BF71-C568112BF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332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ogin.microsoftonline.com/783dfb14-ea4b-4aef-8e5a-a9767765fce4/adminconsent?client_id=63674a04-3189-4572-b735-75f467d863ee&amp;redirect_uri=https://www.ceojuice.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ogin.microsoftonline.com/783dfb14-ea4b-4aef-8e5a-a9767765fce4/adminconsent?client_id=63674a04-3189-4572-b735-75f467d863ee&amp;redirect_uri=https://www.ceojui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72f135-ea8e-476d-9f88-1976363fdf54" xsi:nil="true"/>
    <lcf76f155ced4ddcb4097134ff3c332f xmlns="ec43aea9-c96e-4714-9c40-a9963eb78b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8953DFA0C56748B6AE4B4EB5267742" ma:contentTypeVersion="18" ma:contentTypeDescription="Create a new document." ma:contentTypeScope="" ma:versionID="7fd4e083a941f9ee5e8be77760c2514e">
  <xsd:schema xmlns:xsd="http://www.w3.org/2001/XMLSchema" xmlns:xs="http://www.w3.org/2001/XMLSchema" xmlns:p="http://schemas.microsoft.com/office/2006/metadata/properties" xmlns:ns2="ec43aea9-c96e-4714-9c40-a9963eb78b2e" xmlns:ns3="2072f135-ea8e-476d-9f88-1976363fdf54" targetNamespace="http://schemas.microsoft.com/office/2006/metadata/properties" ma:root="true" ma:fieldsID="8f8de6606ff7d0d34f6405d19659f556" ns2:_="" ns3:_="">
    <xsd:import namespace="ec43aea9-c96e-4714-9c40-a9963eb78b2e"/>
    <xsd:import namespace="2072f135-ea8e-476d-9f88-1976363fdf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3aea9-c96e-4714-9c40-a9963eb78b2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344dcf4-77b6-4d40-9fe2-af949675fc5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72f135-ea8e-476d-9f88-1976363fdf5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328e54-9c28-42f7-8105-92b10a010fa2}" ma:internalName="TaxCatchAll" ma:showField="CatchAllData" ma:web="2072f135-ea8e-476d-9f88-1976363fd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36AB46-3FE5-4919-979C-425BF9140FD1}">
  <ds:schemaRefs>
    <ds:schemaRef ds:uri="http://schemas.microsoft.com/office/2006/metadata/properties"/>
    <ds:schemaRef ds:uri="http://schemas.microsoft.com/office/infopath/2007/PartnerControls"/>
    <ds:schemaRef ds:uri="2072f135-ea8e-476d-9f88-1976363fdf54"/>
    <ds:schemaRef ds:uri="ec43aea9-c96e-4714-9c40-a9963eb78b2e"/>
  </ds:schemaRefs>
</ds:datastoreItem>
</file>

<file path=customXml/itemProps2.xml><?xml version="1.0" encoding="utf-8"?>
<ds:datastoreItem xmlns:ds="http://schemas.openxmlformats.org/officeDocument/2006/customXml" ds:itemID="{05BA4F69-1C7F-4397-8635-E2399E7DCAA2}">
  <ds:schemaRefs>
    <ds:schemaRef ds:uri="http://schemas.microsoft.com/sharepoint/v3/contenttype/forms"/>
  </ds:schemaRefs>
</ds:datastoreItem>
</file>

<file path=customXml/itemProps3.xml><?xml version="1.0" encoding="utf-8"?>
<ds:datastoreItem xmlns:ds="http://schemas.openxmlformats.org/officeDocument/2006/customXml" ds:itemID="{EAE2D879-3741-4A7E-84CB-08C86912D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3aea9-c96e-4714-9c40-a9963eb78b2e"/>
    <ds:schemaRef ds:uri="2072f135-ea8e-476d-9f88-1976363fd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3816</Characters>
  <Application>Microsoft Office Word</Application>
  <DocSecurity>0</DocSecurity>
  <Lines>31</Lines>
  <Paragraphs>8</Paragraphs>
  <ScaleCrop>false</ScaleCrop>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Astrid Leust</cp:lastModifiedBy>
  <cp:revision>2</cp:revision>
  <dcterms:created xsi:type="dcterms:W3CDTF">2026-07-24T17:23:00Z</dcterms:created>
  <dcterms:modified xsi:type="dcterms:W3CDTF">2026-07-24T17:23:00Z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0x010100D88953DFA0C56748B6AE4B4EB5267742</vt:lpwstr>
  </property>
</Properties>
</file>